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375" w:rsidRDefault="00021375" w:rsidP="00021375">
      <w:pPr>
        <w:rPr>
          <w:rFonts w:eastAsiaTheme="minorEastAsia"/>
          <w:noProof/>
          <w:lang w:eastAsia="en-AU"/>
        </w:rPr>
      </w:pPr>
    </w:p>
    <w:p w:rsidR="00EA5E22" w:rsidRPr="00EA5E22" w:rsidRDefault="00DC7654" w:rsidP="006B42BC">
      <w:pPr>
        <w:pStyle w:val="Title"/>
      </w:pPr>
      <w:r w:rsidRPr="006B42BC">
        <w:rPr>
          <w:b/>
        </w:rPr>
        <w:t>Mike Walsh</w:t>
      </w:r>
      <w:r w:rsidR="006B42BC">
        <w:t xml:space="preserve"> </w:t>
      </w:r>
      <w:r w:rsidR="00BD4F3D">
        <w:t>BIO</w:t>
      </w:r>
    </w:p>
    <w:p w:rsidR="006B42BC" w:rsidRPr="006B42BC" w:rsidRDefault="006B42BC" w:rsidP="006B42BC">
      <w:pPr>
        <w:tabs>
          <w:tab w:val="left" w:pos="360"/>
        </w:tabs>
        <w:rPr>
          <w:sz w:val="20"/>
          <w:szCs w:val="20"/>
        </w:rPr>
      </w:pPr>
      <w:r w:rsidRPr="006B42BC">
        <w:rPr>
          <w:sz w:val="20"/>
          <w:szCs w:val="20"/>
        </w:rPr>
        <w:t>Mike is the CEO of Tomorrow, a global consultancy on designing companies for the 21st century. He advises leaders on how to thrive in the current era of d</w:t>
      </w:r>
      <w:r>
        <w:rPr>
          <w:sz w:val="20"/>
          <w:szCs w:val="20"/>
        </w:rPr>
        <w:t>isruptive technological change.</w:t>
      </w:r>
    </w:p>
    <w:p w:rsidR="006B42BC" w:rsidRPr="006B42BC" w:rsidRDefault="006B42BC" w:rsidP="006B42BC">
      <w:pPr>
        <w:tabs>
          <w:tab w:val="left" w:pos="360"/>
        </w:tabs>
        <w:rPr>
          <w:sz w:val="20"/>
          <w:szCs w:val="20"/>
        </w:rPr>
      </w:pPr>
      <w:r w:rsidRPr="006B42BC">
        <w:rPr>
          <w:sz w:val="20"/>
          <w:szCs w:val="20"/>
        </w:rPr>
        <w:t>A true global nomad, Mike travels over 300 days a year worldwide, researching trends, collecting innovation case studies and presen</w:t>
      </w:r>
      <w:r>
        <w:rPr>
          <w:sz w:val="20"/>
          <w:szCs w:val="20"/>
        </w:rPr>
        <w:t>ting on the future of business.</w:t>
      </w:r>
    </w:p>
    <w:p w:rsidR="006B42BC" w:rsidRPr="006B42BC" w:rsidRDefault="006B42BC" w:rsidP="006B42BC">
      <w:pPr>
        <w:tabs>
          <w:tab w:val="left" w:pos="360"/>
        </w:tabs>
        <w:rPr>
          <w:sz w:val="20"/>
          <w:szCs w:val="20"/>
        </w:rPr>
      </w:pPr>
      <w:r w:rsidRPr="006B42BC">
        <w:rPr>
          <w:sz w:val="20"/>
          <w:szCs w:val="20"/>
        </w:rPr>
        <w:t>Mike’s clients include many of the global Fortune 500, and as a sought-after keynote speaker he regularly shares the stage with world leaders a</w:t>
      </w:r>
      <w:r>
        <w:rPr>
          <w:sz w:val="20"/>
          <w:szCs w:val="20"/>
        </w:rPr>
        <w:t>nd business icons alike.</w:t>
      </w:r>
    </w:p>
    <w:p w:rsidR="006B42BC" w:rsidRPr="006B42BC" w:rsidRDefault="006B42BC" w:rsidP="006B42BC">
      <w:pPr>
        <w:tabs>
          <w:tab w:val="left" w:pos="360"/>
        </w:tabs>
        <w:rPr>
          <w:sz w:val="20"/>
          <w:szCs w:val="20"/>
        </w:rPr>
      </w:pPr>
      <w:r w:rsidRPr="006B42BC">
        <w:rPr>
          <w:sz w:val="20"/>
          <w:szCs w:val="20"/>
        </w:rPr>
        <w:t>Mike previously founded Jupiter Research in Australia, and has also held senior strategy roles at News Corporati</w:t>
      </w:r>
      <w:r>
        <w:rPr>
          <w:sz w:val="20"/>
          <w:szCs w:val="20"/>
        </w:rPr>
        <w:t xml:space="preserve">on in the Asia Pacific Region. </w:t>
      </w:r>
    </w:p>
    <w:p w:rsidR="00B81912" w:rsidRPr="00100E29" w:rsidRDefault="006B42BC" w:rsidP="006B42BC">
      <w:pPr>
        <w:tabs>
          <w:tab w:val="left" w:pos="360"/>
        </w:tabs>
        <w:rPr>
          <w:sz w:val="20"/>
          <w:szCs w:val="20"/>
        </w:rPr>
      </w:pPr>
      <w:r w:rsidRPr="006B42BC">
        <w:rPr>
          <w:sz w:val="20"/>
          <w:szCs w:val="20"/>
        </w:rPr>
        <w:t>Mike’s best-selling book Futuretainment, published by Phaidon was the winner of the design award by the Art Director’s Club in New York. Mike's latest book is The Dictionary Of Dangerous Ideas. Each week he interviews provocative thinkers, innovators and troublemakers on his weekly podcast, Between Worlds.</w:t>
      </w:r>
    </w:p>
    <w:sectPr w:rsidR="00B81912" w:rsidRPr="00100E29" w:rsidSect="00AD79FB">
      <w:headerReference w:type="even" r:id="rId8"/>
      <w:headerReference w:type="default" r:id="rId9"/>
      <w:footerReference w:type="even" r:id="rId10"/>
      <w:footerReference w:type="default" r:id="rId11"/>
      <w:headerReference w:type="first" r:id="rId12"/>
      <w:footerReference w:type="first" r:id="rId13"/>
      <w:pgSz w:w="11906" w:h="16838"/>
      <w:pgMar w:top="2268" w:right="1416" w:bottom="241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1207" w:rsidRDefault="00221207" w:rsidP="00614D7E">
      <w:pPr>
        <w:spacing w:after="0" w:line="240" w:lineRule="auto"/>
      </w:pPr>
      <w:r>
        <w:separator/>
      </w:r>
    </w:p>
  </w:endnote>
  <w:endnote w:type="continuationSeparator" w:id="1">
    <w:p w:rsidR="00221207" w:rsidRDefault="00221207" w:rsidP="00614D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7E" w:rsidRDefault="00614D7E">
    <w:pPr>
      <w:pStyle w:val="Footer"/>
    </w:pPr>
    <w:r>
      <w:rPr>
        <w:noProof/>
        <w:lang w:val="en-US"/>
      </w:rPr>
      <w:drawing>
        <wp:inline distT="0" distB="0" distL="0" distR="0">
          <wp:extent cx="5847827" cy="750114"/>
          <wp:effectExtent l="0" t="0" r="0" b="12065"/>
          <wp:docPr id="64" name="Picture 64"/>
          <wp:cNvGraphicFramePr/>
          <a:graphic xmlns:a="http://schemas.openxmlformats.org/drawingml/2006/main">
            <a:graphicData uri="http://schemas.openxmlformats.org/drawingml/2006/picture">
              <pic:pic xmlns:pic="http://schemas.openxmlformats.org/drawingml/2006/picture">
                <pic:nvPicPr>
                  <pic:cNvPr id="1" name="Picture 2" descr="Obriends word doc footer.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847827" cy="750114"/>
                  </a:xfrm>
                  <a:prstGeom prst="rect">
                    <a:avLst/>
                  </a:prstGeom>
                  <a:noFill/>
                  <a:ln w="9525">
                    <a:noFill/>
                    <a:miter lim="800000"/>
                    <a:headEnd/>
                    <a:tailEnd/>
                  </a:ln>
                </pic:spPr>
              </pic:pic>
            </a:graphicData>
          </a:graphic>
        </wp:inline>
      </w:drawing>
    </w:r>
  </w:p>
  <w:p w:rsidR="00614D7E" w:rsidRDefault="00614D7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1207" w:rsidRDefault="00221207" w:rsidP="00614D7E">
      <w:pPr>
        <w:spacing w:after="0" w:line="240" w:lineRule="auto"/>
      </w:pPr>
      <w:r>
        <w:separator/>
      </w:r>
    </w:p>
  </w:footnote>
  <w:footnote w:type="continuationSeparator" w:id="1">
    <w:p w:rsidR="00221207" w:rsidRDefault="00221207" w:rsidP="00614D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7E" w:rsidRDefault="00614D7E">
    <w:pPr>
      <w:pStyle w:val="Header"/>
    </w:pPr>
    <w:r>
      <w:rPr>
        <w:noProof/>
        <w:lang w:val="en-US"/>
      </w:rPr>
      <w:drawing>
        <wp:inline distT="0" distB="0" distL="0" distR="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rsidR="00614D7E" w:rsidRDefault="00614D7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441"/>
    <w:multiLevelType w:val="hybridMultilevel"/>
    <w:tmpl w:val="A00A3C1C"/>
    <w:lvl w:ilvl="0" w:tplc="E0EAF71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4CB149F"/>
    <w:multiLevelType w:val="hybridMultilevel"/>
    <w:tmpl w:val="AE4E6C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0677249D"/>
    <w:multiLevelType w:val="hybridMultilevel"/>
    <w:tmpl w:val="8ACE9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5C831B5"/>
    <w:multiLevelType w:val="hybridMultilevel"/>
    <w:tmpl w:val="46AE1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5D74E3"/>
    <w:multiLevelType w:val="hybridMultilevel"/>
    <w:tmpl w:val="E382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C257D8"/>
    <w:multiLevelType w:val="hybridMultilevel"/>
    <w:tmpl w:val="86B0B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7034419C"/>
    <w:multiLevelType w:val="hybridMultilevel"/>
    <w:tmpl w:val="92DEB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5"/>
  </w:num>
  <w:num w:numId="5">
    <w:abstractNumId w:val="4"/>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C2401"/>
    <w:rsid w:val="00021375"/>
    <w:rsid w:val="000335B0"/>
    <w:rsid w:val="000764AD"/>
    <w:rsid w:val="000E4199"/>
    <w:rsid w:val="00100E29"/>
    <w:rsid w:val="00101F50"/>
    <w:rsid w:val="001337EE"/>
    <w:rsid w:val="001B73DE"/>
    <w:rsid w:val="00221207"/>
    <w:rsid w:val="00234D7B"/>
    <w:rsid w:val="00251DB6"/>
    <w:rsid w:val="00253170"/>
    <w:rsid w:val="00267D5F"/>
    <w:rsid w:val="002B65F3"/>
    <w:rsid w:val="002C205D"/>
    <w:rsid w:val="00365108"/>
    <w:rsid w:val="003D384D"/>
    <w:rsid w:val="004310FF"/>
    <w:rsid w:val="00451BC0"/>
    <w:rsid w:val="00460D28"/>
    <w:rsid w:val="004761D6"/>
    <w:rsid w:val="0048607C"/>
    <w:rsid w:val="004D61AD"/>
    <w:rsid w:val="0050229F"/>
    <w:rsid w:val="00502DD5"/>
    <w:rsid w:val="005E1E03"/>
    <w:rsid w:val="005E668E"/>
    <w:rsid w:val="00614D7E"/>
    <w:rsid w:val="00693ECD"/>
    <w:rsid w:val="006B42BC"/>
    <w:rsid w:val="006C48E4"/>
    <w:rsid w:val="006D78BA"/>
    <w:rsid w:val="00760F45"/>
    <w:rsid w:val="007A5052"/>
    <w:rsid w:val="007A5E69"/>
    <w:rsid w:val="007A633B"/>
    <w:rsid w:val="007C7294"/>
    <w:rsid w:val="00882881"/>
    <w:rsid w:val="00897B56"/>
    <w:rsid w:val="008A2E31"/>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D4F3D"/>
    <w:rsid w:val="00C26EE3"/>
    <w:rsid w:val="00C9691D"/>
    <w:rsid w:val="00CE0D21"/>
    <w:rsid w:val="00CE367D"/>
    <w:rsid w:val="00D27934"/>
    <w:rsid w:val="00D3433C"/>
    <w:rsid w:val="00D90798"/>
    <w:rsid w:val="00DA71CB"/>
    <w:rsid w:val="00DB6D45"/>
    <w:rsid w:val="00DC7654"/>
    <w:rsid w:val="00E12C25"/>
    <w:rsid w:val="00E20CF5"/>
    <w:rsid w:val="00E533F3"/>
    <w:rsid w:val="00E553A4"/>
    <w:rsid w:val="00E5718C"/>
    <w:rsid w:val="00E931BE"/>
    <w:rsid w:val="00EA5E22"/>
    <w:rsid w:val="00EC63B7"/>
    <w:rsid w:val="00EF588C"/>
    <w:rsid w:val="00F00DF2"/>
    <w:rsid w:val="00F363EA"/>
    <w:rsid w:val="00F71A00"/>
    <w:rsid w:val="00F80921"/>
    <w:rsid w:val="00F927D1"/>
    <w:rsid w:val="00FB047F"/>
    <w:rsid w:val="00FD650D"/>
    <w:rsid w:val="00FE2A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0FF"/>
  </w:style>
  <w:style w:type="paragraph" w:styleId="Heading1">
    <w:name w:val="heading 1"/>
    <w:basedOn w:val="Normal"/>
    <w:next w:val="Normal"/>
    <w:link w:val="Heading1Char"/>
    <w:qFormat/>
    <w:rsid w:val="00AD79FB"/>
    <w:pPr>
      <w:keepNext/>
      <w:spacing w:after="0" w:line="240" w:lineRule="auto"/>
      <w:outlineLvl w:val="0"/>
    </w:pPr>
    <w:rPr>
      <w:rFonts w:ascii="Times New Roman" w:eastAsia="Times New Roman" w:hAnsi="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eastAsia="Times New Roman" w:hAnsi="Arial" w:cs="Times New Roman"/>
      <w:b/>
      <w:bCs/>
      <w:spacing w:val="-3"/>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D7E"/>
  </w:style>
  <w:style w:type="character" w:customStyle="1" w:styleId="Heading1Char">
    <w:name w:val="Heading 1 Char"/>
    <w:basedOn w:val="DefaultParagraphFont"/>
    <w:link w:val="Heading1"/>
    <w:rsid w:val="00AD79FB"/>
    <w:rPr>
      <w:rFonts w:ascii="Times New Roman" w:eastAsia="Times New Roman" w:hAnsi="Times New Roman" w:cs="Times New Roman"/>
      <w:b/>
      <w:sz w:val="20"/>
      <w:szCs w:val="20"/>
      <w:lang w:val="en-US"/>
    </w:rPr>
  </w:style>
  <w:style w:type="character" w:customStyle="1" w:styleId="Heading4Char">
    <w:name w:val="Heading 4 Char"/>
    <w:basedOn w:val="DefaultParagraphFont"/>
    <w:link w:val="Heading4"/>
    <w:rsid w:val="00AD79FB"/>
    <w:rPr>
      <w:rFonts w:ascii="Arial" w:eastAsia="Times New Roman" w:hAnsi="Arial"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AD79FB"/>
    <w:rPr>
      <w:rFonts w:ascii="Arial" w:eastAsia="Times New Roman" w:hAnsi="Arial" w:cs="Times New Roman"/>
      <w:szCs w:val="20"/>
      <w:lang w:val="en-US"/>
    </w:rPr>
  </w:style>
  <w:style w:type="paragraph" w:styleId="BodyText2">
    <w:name w:val="Body Text 2"/>
    <w:basedOn w:val="Normal"/>
    <w:link w:val="BodyText2Char"/>
    <w:rsid w:val="00AD79FB"/>
    <w:pPr>
      <w:spacing w:after="0" w:line="240" w:lineRule="auto"/>
      <w:jc w:val="both"/>
    </w:pPr>
    <w:rPr>
      <w:rFonts w:ascii="Arial" w:eastAsia="Times New Roman" w:hAnsi="Arial" w:cs="Times New Roman"/>
      <w:sz w:val="20"/>
      <w:szCs w:val="20"/>
      <w:lang w:val="en-US"/>
    </w:rPr>
  </w:style>
  <w:style w:type="character" w:customStyle="1" w:styleId="BodyText2Char">
    <w:name w:val="Body Text 2 Char"/>
    <w:basedOn w:val="DefaultParagraphFont"/>
    <w:link w:val="BodyText2"/>
    <w:rsid w:val="00AD79FB"/>
    <w:rPr>
      <w:rFonts w:ascii="Arial" w:eastAsia="Times New Roman" w:hAnsi="Arial"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eastAsia="Times New Roman" w:hAnsi="Times New Roman" w:cs="Times New Roman"/>
      <w:sz w:val="20"/>
      <w:szCs w:val="20"/>
      <w:lang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6B42B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42BC"/>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308705388">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 w:id="19782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3C4B9-F783-4E97-BB77-9BFC1DD31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Stone</dc:creator>
  <cp:lastModifiedBy>Windows User</cp:lastModifiedBy>
  <cp:revision>2</cp:revision>
  <cp:lastPrinted>2016-09-27T07:15:00Z</cp:lastPrinted>
  <dcterms:created xsi:type="dcterms:W3CDTF">2019-01-21T23:56:00Z</dcterms:created>
  <dcterms:modified xsi:type="dcterms:W3CDTF">2019-01-21T23:56:00Z</dcterms:modified>
</cp:coreProperties>
</file>