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2F9FA8B5" w:rsidP="2F9FA8B5" w:rsidRDefault="2F9FA8B5" w14:paraId="7C825A33" w14:textId="08A0AC21">
      <w:pPr>
        <w:spacing w:before="40" w:after="200" w:line="276" w:lineRule="auto"/>
        <w:rPr>
          <w:rFonts w:ascii="Cambria" w:hAnsi="Cambria" w:eastAsia="Cambria" w:cs="Cambria"/>
          <w:noProof w:val="0"/>
          <w:sz w:val="48"/>
          <w:szCs w:val="48"/>
          <w:lang w:val="en-AU"/>
        </w:rPr>
      </w:pPr>
      <w:r w:rsidRPr="72FB50C2" w:rsidR="72FB50C2">
        <w:rPr>
          <w:rStyle w:val="ODEH1Char"/>
          <w:noProof w:val="0"/>
          <w:lang w:val="en-AU"/>
        </w:rPr>
        <w:t xml:space="preserve">Stephen </w:t>
      </w:r>
      <w:proofErr w:type="spellStart"/>
      <w:r w:rsidRPr="72FB50C2" w:rsidR="72FB50C2">
        <w:rPr>
          <w:rFonts w:ascii="Cambria" w:hAnsi="Cambria" w:eastAsia="Cambria" w:cs="Cambria"/>
          <w:b w:val="1"/>
          <w:bCs w:val="1"/>
          <w:noProof w:val="0"/>
          <w:color w:val="365F91" w:themeColor="accent1" w:themeTint="FF" w:themeShade="BF"/>
          <w:sz w:val="48"/>
          <w:szCs w:val="48"/>
          <w:lang w:val="en-AU"/>
        </w:rPr>
        <w:t>Koukoulas</w:t>
      </w:r>
      <w:proofErr w:type="spellEnd"/>
      <w:r w:rsidRPr="72FB50C2" w:rsidR="72FB50C2">
        <w:rPr>
          <w:rFonts w:ascii="Cambria" w:hAnsi="Cambria" w:eastAsia="Cambria" w:cs="Cambria"/>
          <w:noProof w:val="0"/>
          <w:color w:val="365F91" w:themeColor="accent1" w:themeTint="FF" w:themeShade="BF"/>
          <w:sz w:val="48"/>
          <w:szCs w:val="48"/>
          <w:lang w:val="en-AU"/>
        </w:rPr>
        <w:t xml:space="preserve"> – Intro</w:t>
      </w:r>
    </w:p>
    <w:p w:rsidR="72FB50C2" w:rsidP="72FB50C2" w:rsidRDefault="72FB50C2" w14:paraId="78DEAAA4" w14:textId="1D39F80D">
      <w:pPr>
        <w:pStyle w:val="OdeP"/>
        <w:rPr>
          <w:noProof w:val="0"/>
          <w:sz w:val="28"/>
          <w:szCs w:val="28"/>
          <w:lang w:val="en-AU"/>
        </w:rPr>
      </w:pPr>
      <w:r w:rsidRPr="72FB50C2" w:rsidR="72FB50C2">
        <w:rPr>
          <w:noProof w:val="0"/>
          <w:sz w:val="28"/>
          <w:szCs w:val="28"/>
          <w:lang w:val="en-AU"/>
        </w:rPr>
        <w:t xml:space="preserve">Few economists have both the global and local experience of Stephen </w:t>
      </w:r>
      <w:proofErr w:type="spellStart"/>
      <w:r w:rsidRPr="72FB50C2" w:rsidR="72FB50C2">
        <w:rPr>
          <w:noProof w:val="0"/>
          <w:sz w:val="28"/>
          <w:szCs w:val="28"/>
          <w:lang w:val="en-AU"/>
        </w:rPr>
        <w:t>Koukoulas</w:t>
      </w:r>
      <w:proofErr w:type="spellEnd"/>
      <w:r w:rsidRPr="72FB50C2" w:rsidR="72FB50C2">
        <w:rPr>
          <w:noProof w:val="0"/>
          <w:sz w:val="28"/>
          <w:szCs w:val="28"/>
          <w:lang w:val="en-AU"/>
        </w:rPr>
        <w:t>. He is an economic thought leader in his role with his business, Market Economics. Stephen often driving the debate on housing, consumer spending, investment strategies, interest rates and budget policy. He does this by drawing on his unique background including his experience heading global research for TD in London, being Chief Economist of Citibank and a Senior Economic Advisor to the Australian Prime Minister.</w:t>
      </w:r>
    </w:p>
    <w:p w:rsidR="72FB50C2" w:rsidP="72FB50C2" w:rsidRDefault="72FB50C2" w14:paraId="04E82F00" w14:textId="630A98E0">
      <w:pPr>
        <w:pStyle w:val="OdeP"/>
        <w:rPr>
          <w:noProof w:val="0"/>
          <w:sz w:val="28"/>
          <w:szCs w:val="28"/>
          <w:lang w:val="en-AU"/>
        </w:rPr>
      </w:pPr>
      <w:r w:rsidRPr="72FB50C2" w:rsidR="72FB50C2">
        <w:rPr>
          <w:noProof w:val="0"/>
          <w:sz w:val="28"/>
          <w:szCs w:val="28"/>
          <w:lang w:val="en-AU"/>
        </w:rPr>
        <w:t>When it comes to the economy, Stephen continues to cover most of the big issues.</w:t>
      </w:r>
    </w:p>
    <w:p w:rsidR="72FB50C2" w:rsidP="72FB50C2" w:rsidRDefault="72FB50C2" w14:paraId="2BA7E38A" w14:textId="17B806A8">
      <w:pPr>
        <w:pStyle w:val="OdeP"/>
        <w:rPr>
          <w:noProof w:val="0"/>
          <w:sz w:val="28"/>
          <w:szCs w:val="28"/>
          <w:lang w:val="en-AU"/>
        </w:rPr>
      </w:pPr>
      <w:r w:rsidRPr="72FB50C2" w:rsidR="72FB50C2">
        <w:rPr>
          <w:noProof w:val="0"/>
          <w:sz w:val="28"/>
          <w:szCs w:val="28"/>
          <w:lang w:val="en-AU"/>
        </w:rPr>
        <w:t xml:space="preserve">Stephen is the go-to economist for many businesses, investors, fund managers and the media. His views and analysis are presented without fear or favour which is why he is such a </w:t>
      </w:r>
      <w:proofErr w:type="gramStart"/>
      <w:r w:rsidRPr="72FB50C2" w:rsidR="72FB50C2">
        <w:rPr>
          <w:noProof w:val="0"/>
          <w:sz w:val="28"/>
          <w:szCs w:val="28"/>
          <w:lang w:val="en-AU"/>
        </w:rPr>
        <w:t>sought after</w:t>
      </w:r>
      <w:proofErr w:type="gramEnd"/>
      <w:r w:rsidRPr="72FB50C2" w:rsidR="72FB50C2">
        <w:rPr>
          <w:noProof w:val="0"/>
          <w:sz w:val="28"/>
          <w:szCs w:val="28"/>
          <w:lang w:val="en-AU"/>
        </w:rPr>
        <w:t xml:space="preserve"> speaker.</w:t>
      </w:r>
    </w:p>
    <w:p w:rsidR="72FB50C2" w:rsidP="72FB50C2" w:rsidRDefault="72FB50C2" w14:paraId="50E46D9B" w14:textId="2C74E394">
      <w:pPr>
        <w:pStyle w:val="OdeP"/>
        <w:rPr>
          <w:noProof w:val="0"/>
          <w:sz w:val="28"/>
          <w:szCs w:val="28"/>
          <w:lang w:val="en-AU"/>
        </w:rPr>
      </w:pPr>
      <w:r w:rsidRPr="72FB50C2" w:rsidR="72FB50C2">
        <w:rPr>
          <w:noProof w:val="0"/>
          <w:sz w:val="28"/>
          <w:szCs w:val="28"/>
          <w:lang w:val="en-AU"/>
        </w:rPr>
        <w:t>As a speaker Stephen has been called upon to discuss the economy with audiences as diverse as the corporate world to school students - an affirmation of his ability to turn complex economic analysis into terms mere mortals can understand.</w:t>
      </w:r>
    </w:p>
    <w:p w:rsidR="72FB50C2" w:rsidP="72FB50C2" w:rsidRDefault="72FB50C2" w14:paraId="61B0411F" w14:textId="599F602B">
      <w:pPr>
        <w:pStyle w:val="OdeP"/>
        <w:rPr>
          <w:noProof w:val="0"/>
          <w:sz w:val="28"/>
          <w:szCs w:val="28"/>
          <w:lang w:val="en-AU"/>
        </w:rPr>
      </w:pPr>
      <w:r w:rsidRPr="72FB50C2" w:rsidR="72FB50C2">
        <w:rPr>
          <w:noProof w:val="0"/>
          <w:sz w:val="28"/>
          <w:szCs w:val="28"/>
          <w:lang w:val="en-AU"/>
        </w:rPr>
        <w:t xml:space="preserve">Please join me in welcoming, Stephen </w:t>
      </w:r>
      <w:proofErr w:type="spellStart"/>
      <w:r w:rsidRPr="72FB50C2" w:rsidR="72FB50C2">
        <w:rPr>
          <w:noProof w:val="0"/>
          <w:sz w:val="28"/>
          <w:szCs w:val="28"/>
          <w:lang w:val="en-AU"/>
        </w:rPr>
        <w:t>Koukoulas</w:t>
      </w:r>
      <w:proofErr w:type="spellEnd"/>
      <w:r w:rsidRPr="72FB50C2" w:rsidR="72FB50C2">
        <w:rPr>
          <w:noProof w:val="0"/>
          <w:sz w:val="28"/>
          <w:szCs w:val="28"/>
          <w:lang w:val="en-AU"/>
        </w:rPr>
        <w:t>.</w:t>
      </w:r>
    </w:p>
    <w:sectPr w:rsidRPr="00100E29" w:rsidR="00EC12C6" w:rsidSect="00AD79FB">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2387E61F"/>
    <w:rsid w:val="267F7535"/>
    <w:rsid w:val="2EC819F3"/>
    <w:rsid w:val="2F9FA8B5"/>
    <w:rsid w:val="3BEEF034"/>
    <w:rsid w:val="3CBBBAD5"/>
    <w:rsid w:val="4EF6079C"/>
    <w:rsid w:val="50CBC654"/>
    <w:rsid w:val="53A48649"/>
    <w:rsid w:val="65CF43FA"/>
    <w:rsid w:val="72FB50C2"/>
    <w:rsid w:val="76D66DF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7E61F"/>
  <w15:docId w15:val="{d57f6f3a-7dc5-4aa2-93af-118e19099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w:type="paragraph" w:styleId="ODEH1" w:default="1" w:customStyle="true">
    <w:name w:val="ODE H1"/>
    <w:basedOn w:val="Normal"/>
    <w:link w:val="ODEH1Char"/>
    <w:qFormat/>
    <w:rsid w:val="53A48649"/>
    <w:rPr>
      <w:rFonts w:ascii="Cambria" w:hAnsi="Cambria" w:eastAsia="Cambria" w:cs="Cambria"/>
      <w:b w:val="1"/>
      <w:bCs w:val="1"/>
      <w:noProof w:val="0"/>
      <w:color w:val="365F91" w:themeColor="accent1" w:themeTint="FF" w:themeShade="BF"/>
      <w:sz w:val="48"/>
      <w:szCs w:val="48"/>
      <w:lang w:val="en-AU"/>
    </w:rPr>
    <w:pPr>
      <w:spacing w:before="40"/>
    </w:pPr>
  </w:style>
  <w:style w:type="paragraph" w:styleId="OdeH2" w:default="1" w:customStyle="true">
    <w:name w:val="Ode H2"/>
    <w:basedOn w:val="Normal"/>
    <w:link w:val="OdeH2Char"/>
    <w:qFormat/>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pPr>
      <w:spacing w:before="480" w:beforeAutospacing="off"/>
    </w:pPr>
  </w:style>
  <w:style w:type="paragraph" w:styleId="OdeP" w:default="1" w:customStyle="true">
    <w:name w:val="Ode P"/>
    <w:basedOn w:val="Normal"/>
    <w:link w:val="OdePChar"/>
    <w:qFormat/>
    <w:rsid w:val="53A48649"/>
    <w:rPr>
      <w:noProof w:val="0"/>
      <w:sz w:val="24"/>
      <w:szCs w:val="24"/>
      <w:lang w:val="en-AU"/>
    </w:rPr>
  </w:style>
  <w:style w:type="character" w:styleId="ODEH1Char" w:default="1" w:customStyle="true">
    <w:name w:val="ODE H1 Char"/>
    <w:basedOn w:val="DefaultParagraphFont"/>
    <w:link w:val="ODEH1"/>
    <w:rsid w:val="53A48649"/>
    <w:rPr>
      <w:rFonts w:ascii="Cambria" w:hAnsi="Cambria" w:eastAsia="Cambria" w:cs="Cambria"/>
      <w:b w:val="1"/>
      <w:bCs w:val="1"/>
      <w:noProof w:val="0"/>
      <w:color w:val="365F91" w:themeColor="accent1" w:themeTint="FF" w:themeShade="BF"/>
      <w:sz w:val="48"/>
      <w:szCs w:val="48"/>
      <w:lang w:val="en-AU"/>
    </w:rPr>
  </w:style>
  <w:style w:type="character" w:styleId="OdePChar" w:default="1" w:customStyle="true">
    <w:name w:val="Ode P Char"/>
    <w:basedOn w:val="DefaultParagraphFont"/>
    <w:link w:val="OdeP"/>
    <w:rsid w:val="53A48649"/>
    <w:rPr>
      <w:noProof w:val="0"/>
      <w:sz w:val="24"/>
      <w:szCs w:val="24"/>
      <w:lang w:val="en-AU"/>
    </w:rPr>
  </w:style>
  <w:style w:type="character" w:styleId="OdeH2Char" w:default="1" w:customStyle="true">
    <w:name w:val="Ode H2 Char"/>
    <w:basedOn w:val="DefaultParagraphFont"/>
    <w:link w:val="OdeH2"/>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shannon briggs</dc:creator>
  <lastModifiedBy>shannon briggs</lastModifiedBy>
  <revision>12</revision>
  <lastPrinted>2016-09-27T07:15:00.0000000Z</lastPrinted>
  <dcterms:created xsi:type="dcterms:W3CDTF">2021-04-23T09:01:11.8105747Z</dcterms:created>
  <dcterms:modified xsi:type="dcterms:W3CDTF">2021-04-23T09:02:12.2094458Z</dcterms:modified>
</coreProperties>
</file>