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2F9FA8B5" w:rsidP="2F9FA8B5" w:rsidRDefault="2F9FA8B5" w14:paraId="7C825A33" w14:textId="1AE46FA2">
      <w:pPr>
        <w:spacing w:before="40" w:after="200" w:line="276" w:lineRule="auto"/>
        <w:rPr>
          <w:rFonts w:ascii="Cambria" w:hAnsi="Cambria" w:eastAsia="Cambria" w:cs="Cambria"/>
          <w:noProof w:val="0"/>
          <w:sz w:val="48"/>
          <w:szCs w:val="48"/>
          <w:lang w:val="en-AU"/>
        </w:rPr>
      </w:pPr>
      <w:r w:rsidRPr="749C2633" w:rsidR="749C2633">
        <w:rPr>
          <w:rStyle w:val="ODEH1Char"/>
          <w:noProof w:val="0"/>
          <w:lang w:val="en-AU"/>
        </w:rPr>
        <w:t>Keith Ferrazzi</w:t>
      </w:r>
      <w:r w:rsidRPr="749C2633" w:rsidR="749C2633">
        <w:rPr>
          <w:rFonts w:ascii="Cambria" w:hAnsi="Cambria" w:eastAsia="Cambria" w:cs="Cambria"/>
          <w:noProof w:val="0"/>
          <w:color w:val="365F91" w:themeColor="accent1" w:themeTint="FF" w:themeShade="BF"/>
          <w:sz w:val="48"/>
          <w:szCs w:val="48"/>
          <w:lang w:val="en-AU"/>
        </w:rPr>
        <w:t xml:space="preserve"> – Testimonials</w:t>
      </w:r>
    </w:p>
    <w:p w:rsidR="749C2633" w:rsidP="749C2633" w:rsidRDefault="749C2633" w14:paraId="67502232" w14:textId="2EDFDB5F">
      <w:pPr>
        <w:pStyle w:val="OdeP"/>
        <w:tabs>
          <w:tab w:val="left" w:leader="none" w:pos="360"/>
        </w:tabs>
        <w:rPr>
          <w:noProof w:val="0"/>
          <w:sz w:val="28"/>
          <w:szCs w:val="28"/>
          <w:lang w:val="en-US"/>
        </w:rPr>
      </w:pPr>
      <w:r w:rsidRPr="749C2633" w:rsidR="749C2633">
        <w:rPr>
          <w:noProof w:val="0"/>
          <w:sz w:val="28"/>
          <w:szCs w:val="28"/>
          <w:lang w:val="en-US"/>
        </w:rPr>
        <w:t>Keith Ferrazzi is that rare speaker who combines an infectious energy with inspiration and great stories to lift the audience. No matter how engaged people are when they enter the room, Keith grabs their attention immediately and takes them on a ride where they will leave wanting not only to transform their teams, but transform their lives to be more honest, open and of service to others. I always know we’ll have an amazing experience when Keith speaks.</w:t>
      </w:r>
      <w:r>
        <w:br/>
      </w:r>
      <w:r w:rsidRPr="749C2633" w:rsidR="749C2633">
        <w:rPr>
          <w:b w:val="1"/>
          <w:bCs w:val="1"/>
          <w:noProof w:val="0"/>
          <w:sz w:val="28"/>
          <w:szCs w:val="28"/>
          <w:lang w:val="en-US"/>
        </w:rPr>
        <w:t xml:space="preserve">Founder &amp; Executive Chairman of The XPRIZE Foundation </w:t>
      </w:r>
    </w:p>
    <w:p w:rsidR="749C2633" w:rsidP="749C2633" w:rsidRDefault="749C2633" w14:paraId="3643E8E9" w14:textId="5E2D9C8C">
      <w:pPr>
        <w:pStyle w:val="OdeP"/>
        <w:tabs>
          <w:tab w:val="left" w:leader="none" w:pos="360"/>
        </w:tabs>
        <w:rPr>
          <w:b w:val="1"/>
          <w:bCs w:val="1"/>
          <w:noProof w:val="0"/>
          <w:sz w:val="24"/>
          <w:szCs w:val="24"/>
          <w:lang w:val="en-US"/>
        </w:rPr>
      </w:pPr>
    </w:p>
    <w:p w:rsidR="749C2633" w:rsidP="749C2633" w:rsidRDefault="749C2633" w14:paraId="343AFC1A" w14:textId="4F4EB970">
      <w:pPr>
        <w:pStyle w:val="OdeP"/>
        <w:tabs>
          <w:tab w:val="left" w:leader="none" w:pos="360"/>
        </w:tabs>
        <w:rPr>
          <w:noProof w:val="0"/>
          <w:sz w:val="28"/>
          <w:szCs w:val="28"/>
          <w:lang w:val="en-US"/>
        </w:rPr>
      </w:pPr>
      <w:r w:rsidRPr="749C2633" w:rsidR="749C2633">
        <w:rPr>
          <w:noProof w:val="0"/>
          <w:sz w:val="28"/>
          <w:szCs w:val="28"/>
          <w:lang w:val="en-US"/>
        </w:rPr>
        <w:t>I walked away yesterday with a new vigor. This was a real gift.</w:t>
      </w:r>
      <w:r>
        <w:br/>
      </w:r>
      <w:r w:rsidRPr="749C2633" w:rsidR="749C2633">
        <w:rPr>
          <w:b w:val="1"/>
          <w:bCs w:val="1"/>
          <w:noProof w:val="0"/>
          <w:sz w:val="28"/>
          <w:szCs w:val="28"/>
          <w:lang w:val="en-US"/>
        </w:rPr>
        <w:t>General Motors, North America</w:t>
      </w:r>
    </w:p>
    <w:p w:rsidR="749C2633" w:rsidP="749C2633" w:rsidRDefault="749C2633" w14:paraId="462310AD" w14:textId="5ED9844C">
      <w:pPr>
        <w:pStyle w:val="OdeP"/>
        <w:tabs>
          <w:tab w:val="left" w:leader="none" w:pos="360"/>
        </w:tabs>
        <w:rPr>
          <w:b w:val="1"/>
          <w:bCs w:val="1"/>
          <w:noProof w:val="0"/>
          <w:sz w:val="24"/>
          <w:szCs w:val="24"/>
          <w:lang w:val="en-US"/>
        </w:rPr>
      </w:pPr>
    </w:p>
    <w:p w:rsidR="749C2633" w:rsidP="749C2633" w:rsidRDefault="749C2633" w14:paraId="494D4A65" w14:textId="54BC0223">
      <w:pPr>
        <w:pStyle w:val="OdeP"/>
        <w:tabs>
          <w:tab w:val="left" w:leader="none" w:pos="360"/>
        </w:tabs>
        <w:rPr>
          <w:b w:val="0"/>
          <w:bCs w:val="0"/>
          <w:noProof w:val="0"/>
          <w:sz w:val="28"/>
          <w:szCs w:val="28"/>
          <w:lang w:val="en-US"/>
        </w:rPr>
      </w:pPr>
      <w:r w:rsidRPr="749C2633" w:rsidR="749C2633">
        <w:rPr>
          <w:noProof w:val="0"/>
          <w:sz w:val="28"/>
          <w:szCs w:val="28"/>
          <w:lang w:val="en-US"/>
        </w:rPr>
        <w:t xml:space="preserve">Keith’s energy is contagious. There is no question he is doing exactly what he was put on earth to do. He is amazing. </w:t>
      </w:r>
      <w:r>
        <w:br/>
      </w:r>
      <w:r w:rsidRPr="749C2633" w:rsidR="749C2633">
        <w:rPr>
          <w:b w:val="1"/>
          <w:bCs w:val="1"/>
          <w:noProof w:val="0"/>
          <w:sz w:val="28"/>
          <w:szCs w:val="28"/>
          <w:lang w:val="en-US"/>
        </w:rPr>
        <w:t>Merck &amp; Co</w:t>
      </w:r>
    </w:p>
    <w:p w:rsidR="749C2633" w:rsidP="749C2633" w:rsidRDefault="749C2633" w14:paraId="0ACDE52E" w14:textId="6E9E5F9E">
      <w:pPr>
        <w:pStyle w:val="OdeP"/>
        <w:tabs>
          <w:tab w:val="left" w:leader="none" w:pos="360"/>
        </w:tabs>
        <w:rPr>
          <w:b w:val="1"/>
          <w:bCs w:val="1"/>
          <w:noProof w:val="0"/>
          <w:sz w:val="24"/>
          <w:szCs w:val="24"/>
          <w:lang w:val="en-US"/>
        </w:rPr>
      </w:pPr>
    </w:p>
    <w:p w:rsidR="749C2633" w:rsidP="749C2633" w:rsidRDefault="749C2633" w14:paraId="45B799FF" w14:textId="2E360195">
      <w:pPr>
        <w:pStyle w:val="OdeP"/>
        <w:tabs>
          <w:tab w:val="left" w:leader="none" w:pos="360"/>
        </w:tabs>
        <w:rPr>
          <w:noProof w:val="0"/>
          <w:sz w:val="28"/>
          <w:szCs w:val="28"/>
          <w:lang w:val="en-US"/>
        </w:rPr>
      </w:pPr>
      <w:r w:rsidRPr="749C2633" w:rsidR="749C2633">
        <w:rPr>
          <w:noProof w:val="0"/>
          <w:sz w:val="28"/>
          <w:szCs w:val="28"/>
          <w:lang w:val="en-US"/>
        </w:rPr>
        <w:t>Keith has the rare gift of inspiring you to think deeper, dream bigger and, most importantly, bring more generosity to the people and communities that matter most to you. But it really is the way he does it—with extraordinary humanity, authenticity and the unexpected—that makes time with Keith almost always an experience you'll remember.</w:t>
      </w:r>
      <w:r>
        <w:br/>
      </w:r>
      <w:r w:rsidRPr="749C2633" w:rsidR="749C2633">
        <w:rPr>
          <w:b w:val="1"/>
          <w:bCs w:val="1"/>
          <w:noProof w:val="0"/>
          <w:sz w:val="28"/>
          <w:szCs w:val="28"/>
          <w:lang w:val="en-US"/>
        </w:rPr>
        <w:t>HR, Legal, Finance, Shared Services at Patagonia</w:t>
      </w:r>
    </w:p>
    <w:p w:rsidR="749C2633" w:rsidP="749C2633" w:rsidRDefault="749C2633" w14:paraId="53469AD1" w14:textId="190CAF23">
      <w:pPr>
        <w:pStyle w:val="OdeP"/>
        <w:tabs>
          <w:tab w:val="left" w:leader="none" w:pos="360"/>
        </w:tabs>
        <w:rPr>
          <w:b w:val="1"/>
          <w:bCs w:val="1"/>
          <w:noProof w:val="0"/>
          <w:sz w:val="24"/>
          <w:szCs w:val="24"/>
          <w:lang w:val="en-US"/>
        </w:rPr>
      </w:pPr>
    </w:p>
    <w:p w:rsidR="749C2633" w:rsidP="749C2633" w:rsidRDefault="749C2633" w14:paraId="121F9BA1" w14:textId="599F058E">
      <w:pPr>
        <w:pStyle w:val="OdeP"/>
        <w:tabs>
          <w:tab w:val="left" w:leader="none" w:pos="360"/>
        </w:tabs>
        <w:rPr>
          <w:noProof w:val="0"/>
          <w:sz w:val="28"/>
          <w:szCs w:val="28"/>
          <w:lang w:val="en-US"/>
        </w:rPr>
      </w:pPr>
      <w:r w:rsidRPr="749C2633" w:rsidR="749C2633">
        <w:rPr>
          <w:noProof w:val="0"/>
          <w:sz w:val="28"/>
          <w:szCs w:val="28"/>
          <w:lang w:val="en-US"/>
        </w:rPr>
        <w:t>We started down a journey to reinvent our most successful annual event; the CMO event quickly transformed that event by unleashing the power of the attendees to support each other. This transformed into a true CMO community and cascaded into not only all of our events, but the reconfiguration and launch of 10 executive communities—It fundamentally transformed the way our partners participate in a richer way.</w:t>
      </w:r>
      <w:r>
        <w:br/>
      </w:r>
      <w:r w:rsidRPr="749C2633" w:rsidR="749C2633">
        <w:rPr>
          <w:b w:val="1"/>
          <w:bCs w:val="1"/>
          <w:noProof w:val="0"/>
          <w:sz w:val="28"/>
          <w:szCs w:val="28"/>
          <w:lang w:val="en-US"/>
        </w:rPr>
        <w:t>Accenture</w:t>
      </w:r>
    </w:p>
    <w:p w:rsidR="749C2633" w:rsidP="749C2633" w:rsidRDefault="749C2633" w14:paraId="2512AE92" w14:textId="0008C235">
      <w:pPr>
        <w:pStyle w:val="OdeP"/>
        <w:tabs>
          <w:tab w:val="left" w:leader="none" w:pos="360"/>
        </w:tabs>
        <w:rPr>
          <w:b w:val="1"/>
          <w:bCs w:val="1"/>
          <w:noProof w:val="0"/>
          <w:sz w:val="24"/>
          <w:szCs w:val="24"/>
          <w:lang w:val="en-US"/>
        </w:rPr>
      </w:pPr>
    </w:p>
    <w:p w:rsidR="749C2633" w:rsidP="749C2633" w:rsidRDefault="749C2633" w14:paraId="721A32B0" w14:textId="3F419F2B">
      <w:pPr>
        <w:pStyle w:val="OdeP"/>
        <w:tabs>
          <w:tab w:val="left" w:leader="none" w:pos="360"/>
        </w:tabs>
        <w:rPr>
          <w:noProof w:val="0"/>
          <w:sz w:val="28"/>
          <w:szCs w:val="28"/>
          <w:lang w:val="en-US"/>
        </w:rPr>
      </w:pPr>
      <w:r w:rsidRPr="749C2633" w:rsidR="749C2633">
        <w:rPr>
          <w:noProof w:val="0"/>
          <w:sz w:val="28"/>
          <w:szCs w:val="28"/>
          <w:lang w:val="en-US"/>
        </w:rPr>
        <w:t>You're going to be surrounded by incredibly bright, inspirational people that you will want to hang out with and that you will want to learn from.</w:t>
      </w:r>
      <w:r>
        <w:br/>
      </w:r>
      <w:r w:rsidRPr="749C2633" w:rsidR="749C2633">
        <w:rPr>
          <w:b w:val="1"/>
          <w:bCs w:val="1"/>
          <w:noProof w:val="0"/>
          <w:sz w:val="28"/>
          <w:szCs w:val="28"/>
          <w:lang w:val="en-US"/>
        </w:rPr>
        <w:t>CHRO, Cheesecake Factory</w:t>
      </w:r>
    </w:p>
    <w:p w:rsidR="749C2633" w:rsidP="749C2633" w:rsidRDefault="749C2633" w14:paraId="2659C562" w14:textId="4AB0F426">
      <w:pPr>
        <w:pStyle w:val="OdeP"/>
        <w:tabs>
          <w:tab w:val="left" w:leader="none" w:pos="360"/>
        </w:tabs>
        <w:rPr>
          <w:b w:val="1"/>
          <w:bCs w:val="1"/>
          <w:noProof w:val="0"/>
          <w:sz w:val="24"/>
          <w:szCs w:val="24"/>
          <w:lang w:val="en-US"/>
        </w:rPr>
      </w:pPr>
    </w:p>
    <w:p w:rsidR="749C2633" w:rsidP="749C2633" w:rsidRDefault="749C2633" w14:paraId="53F71A4E" w14:textId="60F85EA4">
      <w:pPr>
        <w:pStyle w:val="OdeP"/>
        <w:tabs>
          <w:tab w:val="left" w:leader="none" w:pos="360"/>
        </w:tabs>
        <w:rPr>
          <w:noProof w:val="0"/>
          <w:sz w:val="28"/>
          <w:szCs w:val="28"/>
          <w:lang w:val="en-US"/>
        </w:rPr>
      </w:pPr>
      <w:r w:rsidRPr="749C2633" w:rsidR="749C2633">
        <w:rPr>
          <w:noProof w:val="0"/>
          <w:sz w:val="28"/>
          <w:szCs w:val="28"/>
          <w:lang w:val="en-US"/>
        </w:rPr>
        <w:t>Keith Ferrazzi knows that the saying ‘proximity is power’ is true and therefore builds an extraordinary mix of guests at each and every one of his dinners. Furthermore, Keith is one of the world’s greatest hosts and facilitates each event so that every guest walks away feeling a little more connected both with themselves and with the industry peer group they are part of</w:t>
      </w:r>
      <w:r>
        <w:br/>
      </w:r>
      <w:r w:rsidRPr="749C2633" w:rsidR="749C2633">
        <w:rPr>
          <w:b w:val="1"/>
          <w:bCs w:val="1"/>
          <w:noProof w:val="0"/>
          <w:sz w:val="28"/>
          <w:szCs w:val="28"/>
          <w:lang w:val="en-US"/>
        </w:rPr>
        <w:t>CMO, Airbnb</w:t>
      </w:r>
    </w:p>
    <w:p w:rsidR="749C2633" w:rsidP="749C2633" w:rsidRDefault="749C2633" w14:paraId="57ACC2A9" w14:textId="0ADAC8A7">
      <w:pPr>
        <w:pStyle w:val="OdeP"/>
        <w:tabs>
          <w:tab w:val="left" w:leader="none" w:pos="360"/>
        </w:tabs>
        <w:rPr>
          <w:b w:val="1"/>
          <w:bCs w:val="1"/>
          <w:noProof w:val="0"/>
          <w:sz w:val="24"/>
          <w:szCs w:val="24"/>
          <w:lang w:val="en-US"/>
        </w:rPr>
      </w:pPr>
    </w:p>
    <w:p w:rsidR="749C2633" w:rsidP="749C2633" w:rsidRDefault="749C2633" w14:paraId="0FCB4899" w14:textId="56C36FD0">
      <w:pPr>
        <w:pStyle w:val="OdeP"/>
        <w:tabs>
          <w:tab w:val="left" w:leader="none" w:pos="360"/>
        </w:tabs>
        <w:rPr>
          <w:noProof w:val="0"/>
          <w:sz w:val="28"/>
          <w:szCs w:val="28"/>
          <w:lang w:val="en-US"/>
        </w:rPr>
      </w:pPr>
      <w:r w:rsidRPr="749C2633" w:rsidR="749C2633">
        <w:rPr>
          <w:noProof w:val="0"/>
          <w:sz w:val="28"/>
          <w:szCs w:val="28"/>
          <w:lang w:val="en-US"/>
        </w:rPr>
        <w:t>Keith delivered one of the most heartfelt, inspirational, and useful talks that I attended while at Burning Man.</w:t>
      </w:r>
      <w:r>
        <w:br/>
      </w:r>
      <w:r w:rsidRPr="749C2633" w:rsidR="749C2633">
        <w:rPr>
          <w:b w:val="1"/>
          <w:bCs w:val="1"/>
          <w:noProof w:val="0"/>
          <w:sz w:val="28"/>
          <w:szCs w:val="28"/>
          <w:lang w:val="en-US"/>
        </w:rPr>
        <w:t xml:space="preserve">Co-Head of Programming at Red Lightning   </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7748ABB4">
    <w:pPr>
      <w:pStyle w:val="Footer"/>
    </w:pPr>
    <w:r>
      <w:drawing>
        <wp:inline wp14:editId="07C3E292" wp14:anchorId="26C694F6">
          <wp:extent cx="5848352" cy="657225"/>
          <wp:effectExtent l="0" t="0" r="0" b="0"/>
          <wp:docPr id="1997571335" name="" title=""/>
          <wp:cNvGraphicFramePr>
            <a:graphicFrameLocks noChangeAspect="1"/>
          </wp:cNvGraphicFramePr>
          <a:graphic>
            <a:graphicData uri="http://schemas.openxmlformats.org/drawingml/2006/picture">
              <pic:pic>
                <pic:nvPicPr>
                  <pic:cNvPr id="0" name=""/>
                  <pic:cNvPicPr/>
                </pic:nvPicPr>
                <pic:blipFill>
                  <a:blip r:embed="Rd19bf5eb53ee4cbc">
                    <a:extLst>
                      <a:ext xmlns:a="http://schemas.openxmlformats.org/drawingml/2006/main" uri="{28A0092B-C50C-407E-A947-70E740481C1C}">
                        <a14:useLocalDpi val="0"/>
                      </a:ext>
                    </a:extLst>
                  </a:blip>
                  <a:stretch>
                    <a:fillRect/>
                  </a:stretch>
                </pic:blipFill>
                <pic:spPr>
                  <a:xfrm>
                    <a:off x="0" y="0"/>
                    <a:ext cx="5848352" cy="657225"/>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4">
    <w:nsid w:val="d49a3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b710f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32b7f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716c6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b4c00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4db89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e6c74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88dc4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74c8a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f2793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612a8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e009c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1bbd4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30d15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080b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62878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a2f42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2EC819F3"/>
    <w:rsid w:val="2F9FA8B5"/>
    <w:rsid w:val="3BEEF034"/>
    <w:rsid w:val="3CBBBAD5"/>
    <w:rsid w:val="4CE9C3A3"/>
    <w:rsid w:val="4EF6079C"/>
    <w:rsid w:val="53A48649"/>
    <w:rsid w:val="5F3BB7BD"/>
    <w:rsid w:val="72FB50C2"/>
    <w:rsid w:val="749C2633"/>
    <w:rsid w:val="76D66D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3.jpg" Id="Rd19bf5eb53ee4cbc"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13</revision>
  <lastPrinted>2016-09-27T07:15:00.0000000Z</lastPrinted>
  <dcterms:created xsi:type="dcterms:W3CDTF">2019-04-24T00:04:00.0000000Z</dcterms:created>
  <dcterms:modified xsi:type="dcterms:W3CDTF">2024-05-21T01:03:34.7870324Z</dcterms:modified>
</coreProperties>
</file>